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0663A" w14:textId="77777777" w:rsidR="008E2BDE" w:rsidRDefault="008E2BDE" w:rsidP="008E2BDE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E2BDE">
        <w:rPr>
          <w:rFonts w:ascii="Times New Roman" w:hAnsi="Times New Roman" w:cs="Times New Roman"/>
          <w:b/>
        </w:rPr>
        <w:t>Didascalie immagini articolo</w:t>
      </w:r>
    </w:p>
    <w:p w14:paraId="54CEA562" w14:textId="77777777" w:rsidR="008E2BDE" w:rsidRPr="008E2BDE" w:rsidRDefault="008E2BDE" w:rsidP="008E2BDE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8E2BDE">
        <w:rPr>
          <w:rFonts w:ascii="Times New Roman" w:hAnsi="Times New Roman" w:cs="Times New Roman"/>
          <w:b/>
          <w:i/>
        </w:rPr>
        <w:t>A regola d’arte. Collezione, montaggio e utopia nell’opera di Georges Adéagbo</w:t>
      </w:r>
    </w:p>
    <w:p w14:paraId="16AB8EC0" w14:textId="77777777" w:rsidR="008E2BDE" w:rsidRPr="008E2BDE" w:rsidRDefault="008E2BDE">
      <w:pPr>
        <w:rPr>
          <w:rFonts w:ascii="Times New Roman" w:hAnsi="Times New Roman" w:cs="Times New Roman"/>
          <w:b/>
        </w:rPr>
      </w:pPr>
    </w:p>
    <w:p w14:paraId="4E900FAD" w14:textId="77777777" w:rsidR="008E2BDE" w:rsidRPr="008E2BDE" w:rsidRDefault="008E2BDE">
      <w:pPr>
        <w:rPr>
          <w:rFonts w:ascii="Times New Roman" w:hAnsi="Times New Roman" w:cs="Times New Roman"/>
        </w:rPr>
      </w:pPr>
    </w:p>
    <w:p w14:paraId="07B634F8" w14:textId="77777777" w:rsidR="00E06F06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Frittelli 02.jpg</w:t>
      </w:r>
    </w:p>
    <w:p w14:paraId="741ACEC1" w14:textId="68D263D3" w:rsidR="008E2BDE" w:rsidRPr="00F80075" w:rsidRDefault="008E2BDE" w:rsidP="008E2BDE">
      <w:pPr>
        <w:widowControl w:val="0"/>
        <w:autoSpaceDE w:val="0"/>
        <w:autoSpaceDN w:val="0"/>
        <w:adjustRightInd w:val="0"/>
        <w:spacing w:line="260" w:lineRule="atLeast"/>
        <w:rPr>
          <w:rFonts w:ascii="Times New Roman" w:hAnsi="Times New Roman" w:cs="Times New Roman"/>
          <w:sz w:val="20"/>
          <w:szCs w:val="22"/>
          <w:lang w:val="en-US"/>
        </w:rPr>
      </w:pPr>
      <w:r w:rsidRPr="00F80075">
        <w:rPr>
          <w:rFonts w:ascii="Times New Roman" w:eastAsia="Calibri" w:hAnsi="Times New Roman" w:cs="Times New Roman"/>
          <w:i/>
          <w:iCs/>
          <w:sz w:val="20"/>
          <w:szCs w:val="22"/>
          <w:lang w:val="en-US"/>
        </w:rPr>
        <w:t>La</w:t>
      </w:r>
      <w:r w:rsidRPr="00F80075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 </w:t>
      </w:r>
      <w:proofErr w:type="gramStart"/>
      <w:r w:rsidRPr="00F80075">
        <w:rPr>
          <w:rFonts w:ascii="Times New Roman" w:eastAsia="Calibri" w:hAnsi="Times New Roman" w:cs="Times New Roman"/>
          <w:i/>
          <w:iCs/>
          <w:sz w:val="20"/>
          <w:szCs w:val="22"/>
          <w:lang w:val="en-US"/>
        </w:rPr>
        <w:t>rencontre</w:t>
      </w:r>
      <w:r w:rsidRPr="00F80075">
        <w:rPr>
          <w:rFonts w:ascii="Times New Roman" w:hAnsi="Times New Roman" w:cs="Times New Roman"/>
          <w:i/>
          <w:sz w:val="20"/>
          <w:szCs w:val="22"/>
          <w:lang w:val="en-US"/>
        </w:rPr>
        <w:t>..</w:t>
      </w:r>
      <w:r w:rsidRPr="00F80075">
        <w:rPr>
          <w:rFonts w:ascii="Times New Roman" w:hAnsi="Times New Roman" w:cs="Times New Roman"/>
          <w:i/>
          <w:iCs/>
          <w:sz w:val="20"/>
          <w:szCs w:val="22"/>
          <w:lang w:val="en-US"/>
        </w:rPr>
        <w:t>!</w:t>
      </w:r>
      <w:proofErr w:type="gramEnd"/>
      <w:r w:rsidRPr="00F80075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 </w:t>
      </w:r>
      <w:r w:rsidRPr="008E2BDE">
        <w:rPr>
          <w:rFonts w:ascii="Times New Roman" w:eastAsia="Calibri" w:hAnsi="Times New Roman" w:cs="Times New Roman"/>
          <w:i/>
          <w:iCs/>
          <w:sz w:val="20"/>
          <w:szCs w:val="22"/>
          <w:lang w:val="en-US"/>
        </w:rPr>
        <w:t>Venice</w:t>
      </w: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-</w:t>
      </w:r>
      <w:proofErr w:type="gramStart"/>
      <w:r w:rsidRPr="008E2BDE">
        <w:rPr>
          <w:rFonts w:ascii="Times New Roman" w:eastAsia="Calibri" w:hAnsi="Times New Roman" w:cs="Times New Roman"/>
          <w:i/>
          <w:iCs/>
          <w:sz w:val="20"/>
          <w:szCs w:val="22"/>
          <w:lang w:val="en-US"/>
        </w:rPr>
        <w:t>Florence</w:t>
      </w: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..!</w:t>
      </w:r>
      <w:proofErr w:type="gram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2008, </w:t>
      </w:r>
      <w:r w:rsidRPr="008E2BDE">
        <w:rPr>
          <w:rFonts w:ascii="Times New Roman" w:eastAsia="Calibri" w:hAnsi="Times New Roman" w:cs="Times New Roman"/>
          <w:sz w:val="20"/>
          <w:szCs w:val="22"/>
          <w:lang w:val="en-US"/>
        </w:rPr>
        <w:t>installation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  <w:lang w:val="en-US"/>
        </w:rPr>
        <w:t>view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>, </w:t>
      </w:r>
      <w:r w:rsidRPr="008E2BDE">
        <w:rPr>
          <w:rFonts w:ascii="Times New Roman" w:eastAsia="Calibri" w:hAnsi="Times New Roman" w:cs="Times New Roman"/>
          <w:sz w:val="20"/>
          <w:szCs w:val="22"/>
          <w:lang w:val="en-US"/>
        </w:rPr>
        <w:t>detail.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Museo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di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Palazzo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Vecchio</w:t>
      </w:r>
      <w:r w:rsidRPr="008E2BDE">
        <w:rPr>
          <w:rFonts w:ascii="Times New Roman" w:hAnsi="Times New Roman" w:cs="Times New Roman"/>
          <w:sz w:val="20"/>
          <w:szCs w:val="22"/>
        </w:rPr>
        <w:t xml:space="preserve">, </w:t>
      </w:r>
      <w:r w:rsidRPr="008E2BDE">
        <w:rPr>
          <w:rFonts w:ascii="Times New Roman" w:eastAsia="Calibri" w:hAnsi="Times New Roman" w:cs="Times New Roman"/>
          <w:sz w:val="20"/>
          <w:szCs w:val="22"/>
        </w:rPr>
        <w:t>Sala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di Ester</w:t>
      </w:r>
      <w:r w:rsidRPr="008E2BDE">
        <w:rPr>
          <w:rFonts w:ascii="Times New Roman" w:hAnsi="Times New Roman" w:cs="Times New Roman"/>
          <w:sz w:val="20"/>
          <w:szCs w:val="22"/>
        </w:rPr>
        <w:t xml:space="preserve">, </w:t>
      </w:r>
      <w:r w:rsidRPr="008E2BDE">
        <w:rPr>
          <w:rFonts w:ascii="Times New Roman" w:eastAsia="Calibri" w:hAnsi="Times New Roman" w:cs="Times New Roman"/>
          <w:sz w:val="20"/>
          <w:szCs w:val="22"/>
        </w:rPr>
        <w:t>Firenze</w:t>
      </w:r>
      <w:r w:rsidRPr="008E2BDE">
        <w:rPr>
          <w:rFonts w:ascii="Times New Roman" w:hAnsi="Times New Roman" w:cs="Times New Roman"/>
          <w:sz w:val="20"/>
          <w:szCs w:val="22"/>
        </w:rPr>
        <w:t xml:space="preserve">. </w:t>
      </w:r>
      <w:r w:rsidR="00F80075" w:rsidRPr="00F80075">
        <w:rPr>
          <w:sz w:val="18"/>
          <w:szCs w:val="20"/>
        </w:rPr>
        <w:t>©</w:t>
      </w:r>
      <w:r w:rsidR="00F80075" w:rsidRPr="00F80075">
        <w:rPr>
          <w:sz w:val="18"/>
          <w:szCs w:val="20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Photo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Agostino</w:t>
      </w:r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r w:rsidRPr="008E2BDE">
        <w:rPr>
          <w:rFonts w:ascii="Times New Roman" w:eastAsia="Calibri" w:hAnsi="Times New Roman" w:cs="Times New Roman"/>
          <w:sz w:val="20"/>
          <w:szCs w:val="22"/>
        </w:rPr>
        <w:t>Osio</w:t>
      </w:r>
      <w:r w:rsidRPr="008E2BDE">
        <w:rPr>
          <w:rFonts w:ascii="Times New Roman" w:hAnsi="Times New Roman" w:cs="Times New Roman"/>
          <w:sz w:val="20"/>
          <w:szCs w:val="22"/>
        </w:rPr>
        <w:t xml:space="preserve">. </w:t>
      </w:r>
      <w:r w:rsidRPr="00F80075">
        <w:rPr>
          <w:rFonts w:ascii="Times New Roman" w:hAnsi="Times New Roman" w:cs="Times New Roman"/>
          <w:sz w:val="20"/>
          <w:szCs w:val="22"/>
          <w:lang w:val="en-US"/>
        </w:rPr>
        <w:t xml:space="preserve">Courtesy of </w:t>
      </w:r>
      <w:proofErr w:type="spellStart"/>
      <w:r w:rsidRPr="00F80075">
        <w:rPr>
          <w:rFonts w:ascii="Times New Roman" w:hAnsi="Times New Roman" w:cs="Times New Roman"/>
          <w:sz w:val="20"/>
          <w:szCs w:val="22"/>
          <w:lang w:val="en-US"/>
        </w:rPr>
        <w:t>Frittelli</w:t>
      </w:r>
      <w:proofErr w:type="spellEnd"/>
      <w:r w:rsidRPr="00F80075">
        <w:rPr>
          <w:rFonts w:ascii="Times New Roman" w:hAnsi="Times New Roman" w:cs="Times New Roman"/>
          <w:sz w:val="20"/>
          <w:szCs w:val="22"/>
          <w:lang w:val="en-US"/>
        </w:rPr>
        <w:t xml:space="preserve"> Arte </w:t>
      </w:r>
      <w:proofErr w:type="spellStart"/>
      <w:r w:rsidRPr="00F80075">
        <w:rPr>
          <w:rFonts w:ascii="Times New Roman" w:hAnsi="Times New Roman" w:cs="Times New Roman"/>
          <w:sz w:val="20"/>
          <w:szCs w:val="22"/>
          <w:lang w:val="en-US"/>
        </w:rPr>
        <w:t>Contemporanea</w:t>
      </w:r>
      <w:proofErr w:type="spellEnd"/>
      <w:r w:rsidRPr="00F80075">
        <w:rPr>
          <w:rFonts w:ascii="Times New Roman" w:hAnsi="Times New Roman" w:cs="Times New Roman"/>
          <w:sz w:val="20"/>
          <w:szCs w:val="22"/>
          <w:lang w:val="en-US"/>
        </w:rPr>
        <w:t>, Firenze.</w:t>
      </w:r>
    </w:p>
    <w:p w14:paraId="437AB8F3" w14:textId="77777777" w:rsidR="008E2BDE" w:rsidRPr="00F80075" w:rsidRDefault="008E2BDE" w:rsidP="008E2BDE">
      <w:pPr>
        <w:widowControl w:val="0"/>
        <w:autoSpaceDE w:val="0"/>
        <w:autoSpaceDN w:val="0"/>
        <w:adjustRightInd w:val="0"/>
        <w:spacing w:line="260" w:lineRule="atLeast"/>
        <w:rPr>
          <w:rFonts w:ascii="Times New Roman" w:hAnsi="Times New Roman" w:cs="Times New Roman"/>
          <w:sz w:val="20"/>
          <w:szCs w:val="22"/>
          <w:lang w:val="en-US"/>
        </w:rPr>
      </w:pPr>
    </w:p>
    <w:p w14:paraId="56161F6A" w14:textId="77777777" w:rsidR="008E2BDE" w:rsidRPr="00F80075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 xml:space="preserve"> Lumen </w:t>
      </w:r>
      <w:proofErr w:type="spellStart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>Travo</w:t>
      </w:r>
      <w:proofErr w:type="spellEnd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 xml:space="preserve"> 01.jpg</w:t>
      </w:r>
    </w:p>
    <w:p w14:paraId="29BFF6E2" w14:textId="6A4C8CC9" w:rsidR="008E2BDE" w:rsidRPr="00F80075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La </w:t>
      </w:r>
      <w:proofErr w:type="spellStart"/>
      <w:proofErr w:type="gram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Défense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..!</w:t>
      </w:r>
      <w:proofErr w:type="gram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2016, detail.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Photo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Gert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Jan van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Rooij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. </w:t>
      </w:r>
      <w:r w:rsidRPr="00F80075">
        <w:rPr>
          <w:rFonts w:ascii="Times New Roman" w:hAnsi="Times New Roman" w:cs="Times New Roman"/>
          <w:sz w:val="20"/>
          <w:szCs w:val="22"/>
          <w:lang w:val="en-US"/>
        </w:rPr>
        <w:t xml:space="preserve">Courtesy of Lumen </w:t>
      </w:r>
      <w:proofErr w:type="spellStart"/>
      <w:r w:rsidRPr="00F80075">
        <w:rPr>
          <w:rFonts w:ascii="Times New Roman" w:hAnsi="Times New Roman" w:cs="Times New Roman"/>
          <w:sz w:val="20"/>
          <w:szCs w:val="22"/>
          <w:lang w:val="en-US"/>
        </w:rPr>
        <w:t>Travo</w:t>
      </w:r>
      <w:proofErr w:type="spellEnd"/>
      <w:r w:rsidRPr="00F80075">
        <w:rPr>
          <w:rFonts w:ascii="Times New Roman" w:hAnsi="Times New Roman" w:cs="Times New Roman"/>
          <w:sz w:val="20"/>
          <w:szCs w:val="22"/>
          <w:lang w:val="en-US"/>
        </w:rPr>
        <w:t>.</w:t>
      </w:r>
    </w:p>
    <w:p w14:paraId="446EF99E" w14:textId="77777777" w:rsidR="008E2BDE" w:rsidRPr="00F80075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706B011B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Querini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01.jpg</w:t>
      </w:r>
    </w:p>
    <w:p w14:paraId="5416596D" w14:textId="15C1F3E2" w:rsidR="008E2BDE" w:rsidRPr="008E2BDE" w:rsidRDefault="008E2BDE" w:rsidP="008E2BDE">
      <w:pPr>
        <w:widowControl w:val="0"/>
        <w:autoSpaceDE w:val="0"/>
        <w:autoSpaceDN w:val="0"/>
        <w:adjustRightInd w:val="0"/>
        <w:spacing w:line="260" w:lineRule="atLeast"/>
        <w:rPr>
          <w:rFonts w:ascii="Times New Roman" w:hAnsi="Times New Roman" w:cs="Times New Roman"/>
          <w:sz w:val="20"/>
          <w:szCs w:val="22"/>
        </w:rPr>
      </w:pP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La </w:t>
      </w:r>
      <w:proofErr w:type="gramStart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rencontre</w:t>
      </w: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</w:t>
      </w: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!</w:t>
      </w:r>
      <w:proofErr w:type="gramEnd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 Venice-</w:t>
      </w:r>
      <w:proofErr w:type="gramStart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Florence</w:t>
      </w: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..!</w:t>
      </w:r>
      <w:proofErr w:type="gram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2007, installation view, detail. </w:t>
      </w:r>
      <w:r w:rsidRPr="008E2BDE">
        <w:rPr>
          <w:rFonts w:ascii="Times New Roman" w:hAnsi="Times New Roman" w:cs="Times New Roman"/>
          <w:sz w:val="20"/>
          <w:szCs w:val="22"/>
        </w:rPr>
        <w:t xml:space="preserve">Fondazione </w:t>
      </w:r>
      <w:proofErr w:type="spellStart"/>
      <w:r w:rsidRPr="008E2BDE">
        <w:rPr>
          <w:rFonts w:ascii="Times New Roman" w:hAnsi="Times New Roman" w:cs="Times New Roman"/>
          <w:sz w:val="20"/>
          <w:szCs w:val="22"/>
        </w:rPr>
        <w:t>Querini</w:t>
      </w:r>
      <w:proofErr w:type="spellEnd"/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sz w:val="20"/>
          <w:szCs w:val="22"/>
        </w:rPr>
        <w:t>Stampalia</w:t>
      </w:r>
      <w:proofErr w:type="spellEnd"/>
      <w:r w:rsidRPr="008E2BDE">
        <w:rPr>
          <w:rFonts w:ascii="Times New Roman" w:hAnsi="Times New Roman" w:cs="Times New Roman"/>
          <w:sz w:val="20"/>
          <w:szCs w:val="22"/>
        </w:rPr>
        <w:t xml:space="preserve">, Venezia.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sz w:val="20"/>
          <w:szCs w:val="22"/>
        </w:rPr>
        <w:t xml:space="preserve">Photo Agostino Osio. </w:t>
      </w:r>
      <w:proofErr w:type="spellStart"/>
      <w:r w:rsidRPr="008E2BDE">
        <w:rPr>
          <w:rFonts w:ascii="Times New Roman" w:hAnsi="Times New Roman" w:cs="Times New Roman"/>
          <w:sz w:val="20"/>
          <w:szCs w:val="22"/>
        </w:rPr>
        <w:t>Courtesy</w:t>
      </w:r>
      <w:proofErr w:type="spellEnd"/>
      <w:r w:rsidRPr="008E2BDE">
        <w:rPr>
          <w:rFonts w:ascii="Times New Roman" w:hAnsi="Times New Roman" w:cs="Times New Roman"/>
          <w:sz w:val="20"/>
          <w:szCs w:val="22"/>
        </w:rPr>
        <w:t xml:space="preserve"> of Fondazione </w:t>
      </w:r>
      <w:proofErr w:type="spellStart"/>
      <w:r w:rsidRPr="008E2BDE">
        <w:rPr>
          <w:rFonts w:ascii="Times New Roman" w:hAnsi="Times New Roman" w:cs="Times New Roman"/>
          <w:sz w:val="20"/>
          <w:szCs w:val="22"/>
        </w:rPr>
        <w:t>Querini</w:t>
      </w:r>
      <w:proofErr w:type="spellEnd"/>
      <w:r w:rsidRPr="008E2BDE">
        <w:rPr>
          <w:rFonts w:ascii="Times New Roman" w:hAnsi="Times New Roman" w:cs="Times New Roman"/>
          <w:sz w:val="20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sz w:val="20"/>
          <w:szCs w:val="22"/>
        </w:rPr>
        <w:t>Stampalia</w:t>
      </w:r>
      <w:proofErr w:type="spellEnd"/>
      <w:r w:rsidRPr="008E2BDE">
        <w:rPr>
          <w:rFonts w:ascii="Times New Roman" w:hAnsi="Times New Roman" w:cs="Times New Roman"/>
          <w:sz w:val="20"/>
          <w:szCs w:val="22"/>
        </w:rPr>
        <w:t>, Venezia.</w:t>
      </w:r>
    </w:p>
    <w:p w14:paraId="787184BC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</w:rPr>
      </w:pPr>
    </w:p>
    <w:p w14:paraId="35FE0DD8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 xml:space="preserve"> Rencontre 04.jpg</w:t>
      </w:r>
    </w:p>
    <w:p w14:paraId="6E65E085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À la rencontre de </w:t>
      </w:r>
      <w:proofErr w:type="spellStart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l’art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installation view, detail.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Kunsthaus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Hamburg, 2017.</w:t>
      </w:r>
    </w:p>
    <w:p w14:paraId="55635257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Photo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Hayo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Heye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© VG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Bild-Kunst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>, Bonn 2017.</w:t>
      </w:r>
    </w:p>
    <w:p w14:paraId="5E5AAF8A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580D3C77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 xml:space="preserve"> Rencontre 05.jpg</w:t>
      </w:r>
    </w:p>
    <w:p w14:paraId="0ED57A53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À la rencontre de </w:t>
      </w:r>
      <w:proofErr w:type="spellStart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l’art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installation view, detail.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Kunsthaus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Hamburg, 2017.</w:t>
      </w:r>
    </w:p>
    <w:p w14:paraId="2EC27481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Photo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Hayo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Heye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© VG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Bild-Kunst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>, Bonn 2017.</w:t>
      </w:r>
    </w:p>
    <w:p w14:paraId="74FC5519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0F5990ED" w14:textId="77777777" w:rsidR="008E2BDE" w:rsidRPr="00F80075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 xml:space="preserve"> Rencontre 06.jpg</w:t>
      </w:r>
    </w:p>
    <w:p w14:paraId="7A199CDA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 xml:space="preserve">À la rencontre de </w:t>
      </w:r>
      <w:proofErr w:type="spellStart"/>
      <w:r w:rsidRPr="008E2BDE">
        <w:rPr>
          <w:rFonts w:ascii="Times New Roman" w:hAnsi="Times New Roman" w:cs="Times New Roman"/>
          <w:i/>
          <w:iCs/>
          <w:sz w:val="20"/>
          <w:szCs w:val="22"/>
          <w:lang w:val="en-US"/>
        </w:rPr>
        <w:t>l’art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installation view, detail.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Kunsthaus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Hamburg, 2017.</w:t>
      </w:r>
    </w:p>
    <w:p w14:paraId="43A33F59" w14:textId="77777777" w:rsidR="008E2BDE" w:rsidRPr="008E2BDE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Photo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Hayo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Heye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© VG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Bild-Kunst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>, Bonn 2017.</w:t>
      </w:r>
    </w:p>
    <w:p w14:paraId="68C1FF63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756F72CC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Wien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02.jpg</w:t>
      </w:r>
    </w:p>
    <w:p w14:paraId="4F93E349" w14:textId="4CB5D80D" w:rsidR="008E2BDE" w:rsidRPr="00F80075" w:rsidRDefault="008E2BDE" w:rsidP="008E2BDE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February 24, 2014, in </w:t>
      </w:r>
      <w:proofErr w:type="spellStart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Togbin</w:t>
      </w:r>
      <w:proofErr w:type="spellEnd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, </w:t>
      </w:r>
      <w:proofErr w:type="spellStart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Cotonou</w:t>
      </w:r>
      <w:proofErr w:type="spellEnd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. Georges Adéagbo in his work for the exhibition </w:t>
      </w:r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 xml:space="preserve">Les artistes et </w:t>
      </w:r>
      <w:proofErr w:type="spellStart"/>
      <w:proofErr w:type="gramStart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l‘</w:t>
      </w:r>
      <w:proofErr w:type="gramEnd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écriture</w:t>
      </w:r>
      <w:proofErr w:type="spellEnd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..!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, which was shown in the </w:t>
      </w:r>
      <w:proofErr w:type="spellStart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Galerie</w:t>
      </w:r>
      <w:proofErr w:type="spellEnd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 Barbara Wien in May 2014.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Photo Barbara Wien. </w:t>
      </w:r>
      <w:r w:rsidRPr="00F80075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Courtesy of Barbara Wien Gallery.</w:t>
      </w:r>
    </w:p>
    <w:p w14:paraId="77834600" w14:textId="77777777" w:rsidR="008E2BDE" w:rsidRPr="00F80075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02217014" w14:textId="77777777" w:rsidR="008E2BDE" w:rsidRPr="00F80075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 xml:space="preserve"> Wien 04.jpg</w:t>
      </w:r>
    </w:p>
    <w:p w14:paraId="57D56F54" w14:textId="772E5857" w:rsidR="008E2BDE" w:rsidRPr="00F80075" w:rsidRDefault="008E2BDE" w:rsidP="008E2BD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 xml:space="preserve">La </w:t>
      </w:r>
      <w:proofErr w:type="spellStart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Révolution</w:t>
      </w:r>
      <w:proofErr w:type="spellEnd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 xml:space="preserve"> et les </w:t>
      </w:r>
      <w:proofErr w:type="spellStart"/>
      <w:proofErr w:type="gramStart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Révolutions</w:t>
      </w:r>
      <w:proofErr w:type="spellEnd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..!</w:t>
      </w:r>
      <w:proofErr w:type="gramEnd"/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,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 mixed media, 8x10m, detail. Contribution for the 11. Shanghai Biennale </w:t>
      </w:r>
      <w:r w:rsidRPr="008E2BDE">
        <w:rPr>
          <w:rFonts w:ascii="Times New Roman" w:hAnsi="Times New Roman" w:cs="Times New Roman"/>
          <w:i/>
          <w:iCs/>
          <w:color w:val="000000" w:themeColor="text1"/>
          <w:sz w:val="20"/>
          <w:szCs w:val="22"/>
          <w:lang w:val="en-US"/>
        </w:rPr>
        <w:t>Why not ask again? Arguments, Counter-arguments, and Stories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, 2016.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F80075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Photo Stephan </w:t>
      </w:r>
      <w:proofErr w:type="spellStart"/>
      <w:r w:rsidRPr="00F80075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Köhler</w:t>
      </w:r>
      <w:proofErr w:type="spellEnd"/>
      <w:r w:rsidRPr="00F80075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. Courtesy of Barbara Wien Gallery.</w:t>
      </w:r>
    </w:p>
    <w:p w14:paraId="321CCEF9" w14:textId="77777777" w:rsidR="008E2BDE" w:rsidRPr="00F80075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163CEEB1" w14:textId="77777777" w:rsidR="008E2BDE" w:rsidRPr="00F80075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F80075">
        <w:rPr>
          <w:rFonts w:ascii="Times New Roman" w:hAnsi="Times New Roman" w:cs="Times New Roman"/>
          <w:b/>
          <w:sz w:val="22"/>
          <w:szCs w:val="22"/>
          <w:lang w:val="en-US"/>
        </w:rPr>
        <w:t xml:space="preserve"> Wien 07.jpg</w:t>
      </w:r>
    </w:p>
    <w:p w14:paraId="4F02B03D" w14:textId="790D87AE" w:rsidR="008E2BDE" w:rsidRPr="008E2BDE" w:rsidRDefault="008E2BDE" w:rsidP="00F80075">
      <w:pPr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Le </w:t>
      </w:r>
      <w:proofErr w:type="spell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Dieu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 – Les </w:t>
      </w:r>
      <w:proofErr w:type="spell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Dieux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>, 2015, mixed media, detail.</w:t>
      </w:r>
      <w:r w:rsidR="00F80075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 xml:space="preserve">Photo Stephan </w:t>
      </w:r>
      <w:proofErr w:type="spellStart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Köhler</w:t>
      </w:r>
      <w:proofErr w:type="spellEnd"/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. Courtesy of Barbara Wien Gallery.</w:t>
      </w:r>
    </w:p>
    <w:p w14:paraId="352FFD6F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0D1A6D09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Wien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08.jpg</w:t>
      </w:r>
    </w:p>
    <w:p w14:paraId="49D5A05A" w14:textId="171B2576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i/>
          <w:sz w:val="20"/>
          <w:szCs w:val="22"/>
        </w:rPr>
        <w:t xml:space="preserve">La </w:t>
      </w:r>
      <w:proofErr w:type="gramStart"/>
      <w:r w:rsidRPr="008E2BDE">
        <w:rPr>
          <w:rFonts w:ascii="Times New Roman" w:hAnsi="Times New Roman" w:cs="Times New Roman"/>
          <w:i/>
          <w:sz w:val="20"/>
          <w:szCs w:val="22"/>
        </w:rPr>
        <w:t>porte :</w:t>
      </w:r>
      <w:proofErr w:type="gramEnd"/>
      <w:r w:rsidRPr="008E2BDE">
        <w:rPr>
          <w:rFonts w:ascii="Times New Roman" w:hAnsi="Times New Roman" w:cs="Times New Roman"/>
          <w:i/>
          <w:sz w:val="20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i/>
          <w:sz w:val="20"/>
          <w:szCs w:val="22"/>
        </w:rPr>
        <w:t>derrière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</w:rPr>
        <w:t xml:space="preserve"> la porte...! </w:t>
      </w:r>
      <w:proofErr w:type="spell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Qu’est-ce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 </w:t>
      </w:r>
      <w:proofErr w:type="spell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qu’il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 y a derrière la </w:t>
      </w:r>
      <w:proofErr w:type="spellStart"/>
      <w:proofErr w:type="gram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porte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..?</w:t>
      </w:r>
      <w:proofErr w:type="gram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installation view, detail.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Triennale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</w:t>
      </w: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Intense Proximity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Palais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 de Tokyo, Paris, 2012.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Photo Stephan </w:t>
      </w:r>
      <w:proofErr w:type="spellStart"/>
      <w:r w:rsidRPr="008E2BDE">
        <w:rPr>
          <w:rFonts w:ascii="Times New Roman" w:hAnsi="Times New Roman" w:cs="Times New Roman"/>
          <w:sz w:val="20"/>
          <w:szCs w:val="22"/>
          <w:lang w:val="en-US"/>
        </w:rPr>
        <w:t>Köhler</w:t>
      </w:r>
      <w:proofErr w:type="spellEnd"/>
      <w:r w:rsidRPr="008E2BDE">
        <w:rPr>
          <w:rFonts w:ascii="Times New Roman" w:hAnsi="Times New Roman" w:cs="Times New Roman"/>
          <w:sz w:val="20"/>
          <w:szCs w:val="22"/>
          <w:lang w:val="en-US"/>
        </w:rPr>
        <w:t>. Courtesy of Barbara Wien Gallery.</w:t>
      </w:r>
    </w:p>
    <w:p w14:paraId="23756B5F" w14:textId="77777777" w:rsidR="008E2BDE" w:rsidRPr="00F80075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6AA4EAB5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  <w:lang w:val="en-US"/>
        </w:rPr>
        <w:t xml:space="preserve"> Wien 09.jpg</w:t>
      </w:r>
    </w:p>
    <w:p w14:paraId="53CD21BB" w14:textId="0778CE1A" w:rsidR="008E2BDE" w:rsidRPr="008E2BDE" w:rsidRDefault="008E2BDE" w:rsidP="008E2BDE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</w:pPr>
      <w:r w:rsidRPr="008E2BDE">
        <w:rPr>
          <w:rFonts w:ascii="Times New Roman" w:hAnsi="Times New Roman" w:cs="Times New Roman"/>
          <w:color w:val="000000"/>
          <w:sz w:val="20"/>
          <w:szCs w:val="22"/>
          <w:bdr w:val="nil"/>
          <w:lang w:val="en-US"/>
        </w:rPr>
        <w:t>Esprit, employee and commissioned painter and Georges Adéagbo in the studio, 2014.</w:t>
      </w:r>
      <w:r w:rsidRPr="008E2BDE">
        <w:rPr>
          <w:rFonts w:ascii="MS Mincho" w:eastAsia="MS Mincho" w:hAnsi="MS Mincho" w:cs="MS Mincho"/>
          <w:color w:val="000000"/>
          <w:sz w:val="20"/>
          <w:szCs w:val="22"/>
          <w:bdr w:val="nil"/>
          <w:lang w:val="en-US"/>
        </w:rPr>
        <w:t> </w:t>
      </w:r>
      <w:r w:rsidRPr="008E2BDE">
        <w:rPr>
          <w:rFonts w:ascii="Times New Roman" w:hAnsi="Times New Roman" w:cs="Times New Roman"/>
          <w:color w:val="000000"/>
          <w:sz w:val="20"/>
          <w:szCs w:val="22"/>
          <w:bdr w:val="nil"/>
          <w:lang w:val="en-US"/>
        </w:rPr>
        <w:t xml:space="preserve">For years Adéagbo has been working together with painters from </w:t>
      </w:r>
      <w:proofErr w:type="spellStart"/>
      <w:r w:rsidRPr="008E2BDE">
        <w:rPr>
          <w:rFonts w:ascii="Times New Roman" w:hAnsi="Times New Roman" w:cs="Times New Roman"/>
          <w:color w:val="000000"/>
          <w:sz w:val="20"/>
          <w:szCs w:val="22"/>
          <w:bdr w:val="nil"/>
          <w:lang w:val="en-US"/>
        </w:rPr>
        <w:t>Cotonou</w:t>
      </w:r>
      <w:proofErr w:type="spellEnd"/>
      <w:r w:rsidRPr="008E2BDE">
        <w:rPr>
          <w:rFonts w:ascii="Times New Roman" w:hAnsi="Times New Roman" w:cs="Times New Roman"/>
          <w:color w:val="000000"/>
          <w:sz w:val="20"/>
          <w:szCs w:val="22"/>
          <w:bdr w:val="nil"/>
          <w:lang w:val="en-US"/>
        </w:rPr>
        <w:t xml:space="preserve">, who transfer his templates of images and texts on canvas or tarps. In the photo, you can see the painter Esprit copying a picture from the book of Marco Polo </w:t>
      </w:r>
      <w:proofErr w:type="gramStart"/>
      <w:r w:rsidRPr="008E2BDE">
        <w:rPr>
          <w:rFonts w:ascii="Times New Roman" w:hAnsi="Times New Roman" w:cs="Times New Roman"/>
          <w:i/>
          <w:color w:val="000000"/>
          <w:sz w:val="20"/>
          <w:szCs w:val="22"/>
          <w:bdr w:val="nil"/>
          <w:lang w:val="en-US"/>
        </w:rPr>
        <w:t>The</w:t>
      </w:r>
      <w:proofErr w:type="gramEnd"/>
      <w:r w:rsidRPr="008E2BDE">
        <w:rPr>
          <w:rFonts w:ascii="Times New Roman" w:hAnsi="Times New Roman" w:cs="Times New Roman"/>
          <w:i/>
          <w:color w:val="000000"/>
          <w:sz w:val="20"/>
          <w:szCs w:val="22"/>
          <w:bdr w:val="nil"/>
          <w:lang w:val="en-US"/>
        </w:rPr>
        <w:t xml:space="preserve"> Book of Miracles</w:t>
      </w:r>
      <w:r w:rsidRPr="008E2BDE">
        <w:rPr>
          <w:rFonts w:ascii="Times New Roman" w:hAnsi="Times New Roman" w:cs="Times New Roman"/>
          <w:color w:val="000000"/>
          <w:sz w:val="20"/>
          <w:szCs w:val="22"/>
          <w:bdr w:val="nil"/>
          <w:lang w:val="en-US"/>
        </w:rPr>
        <w:t xml:space="preserve"> and a corresponding text from Adéagbo on canvas. In the background, Adéagbo writing. </w:t>
      </w:r>
      <w:r w:rsidR="00F80075" w:rsidRPr="00FE5961">
        <w:rPr>
          <w:sz w:val="18"/>
          <w:szCs w:val="20"/>
          <w:lang w:val="en-US"/>
        </w:rPr>
        <w:t xml:space="preserve">© </w:t>
      </w:r>
      <w:r w:rsidRPr="008E2BDE">
        <w:rPr>
          <w:rFonts w:ascii="Times New Roman" w:hAnsi="Times New Roman" w:cs="Times New Roman"/>
          <w:color w:val="000000" w:themeColor="text1"/>
          <w:sz w:val="20"/>
          <w:szCs w:val="22"/>
          <w:lang w:val="en-US"/>
        </w:rPr>
        <w:t>Photo Barbara Wien. Courtesy of Barbara Wien Gallery.</w:t>
      </w:r>
    </w:p>
    <w:p w14:paraId="7F93E60F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67EDD990" w14:textId="77777777" w:rsidR="008E2BDE" w:rsidRPr="008E2BDE" w:rsidRDefault="008E2BDE" w:rsidP="008E2BDE">
      <w:pPr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Adeagbo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8E2BDE">
        <w:rPr>
          <w:rFonts w:ascii="Times New Roman" w:hAnsi="Times New Roman" w:cs="Times New Roman"/>
          <w:b/>
          <w:sz w:val="22"/>
          <w:szCs w:val="22"/>
        </w:rPr>
        <w:t>Wien</w:t>
      </w:r>
      <w:proofErr w:type="spellEnd"/>
      <w:r w:rsidRPr="008E2BDE">
        <w:rPr>
          <w:rFonts w:ascii="Times New Roman" w:hAnsi="Times New Roman" w:cs="Times New Roman"/>
          <w:b/>
          <w:sz w:val="22"/>
          <w:szCs w:val="22"/>
        </w:rPr>
        <w:t xml:space="preserve"> 10.jpg</w:t>
      </w:r>
    </w:p>
    <w:p w14:paraId="2AC05CEE" w14:textId="408771B2" w:rsidR="008E2BDE" w:rsidRPr="008E2BDE" w:rsidRDefault="008E2BDE" w:rsidP="008E2BDE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2"/>
          <w:u w:color="333333"/>
          <w:lang w:val="en-US"/>
        </w:rPr>
      </w:pPr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 xml:space="preserve">Les artistes et </w:t>
      </w:r>
      <w:proofErr w:type="spellStart"/>
      <w:proofErr w:type="gramStart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l’écriture</w:t>
      </w:r>
      <w:proofErr w:type="spellEnd"/>
      <w:r w:rsidRPr="008E2BDE">
        <w:rPr>
          <w:rFonts w:ascii="Times New Roman" w:hAnsi="Times New Roman" w:cs="Times New Roman"/>
          <w:i/>
          <w:sz w:val="20"/>
          <w:szCs w:val="22"/>
          <w:lang w:val="en-US"/>
        </w:rPr>
        <w:t>..!</w:t>
      </w:r>
      <w:proofErr w:type="gramEnd"/>
      <w:r w:rsidRPr="008E2BDE">
        <w:rPr>
          <w:rFonts w:ascii="Times New Roman" w:hAnsi="Times New Roman" w:cs="Times New Roman"/>
          <w:sz w:val="20"/>
          <w:szCs w:val="22"/>
          <w:lang w:val="en-US"/>
        </w:rPr>
        <w:t xml:space="preserve">, 2014, 3 walls and a floor sculpture, vitrine, mixed media, detail. </w:t>
      </w:r>
      <w:r w:rsidR="00F80075" w:rsidRPr="00FE5961">
        <w:rPr>
          <w:sz w:val="18"/>
          <w:szCs w:val="20"/>
          <w:lang w:val="en-US"/>
        </w:rPr>
        <w:t xml:space="preserve">© </w:t>
      </w:r>
      <w:bookmarkStart w:id="0" w:name="_GoBack"/>
      <w:bookmarkEnd w:id="0"/>
      <w:r w:rsidRPr="008E2BDE">
        <w:rPr>
          <w:rFonts w:ascii="Times New Roman" w:hAnsi="Times New Roman" w:cs="Times New Roman"/>
          <w:sz w:val="20"/>
          <w:szCs w:val="22"/>
          <w:lang w:val="en-US"/>
        </w:rPr>
        <w:t>Photo Petra Graf. Courtesy of Barbara Wien Gallery.</w:t>
      </w:r>
    </w:p>
    <w:p w14:paraId="30B9D45A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64145BE2" w14:textId="77777777" w:rsidR="008E2BDE" w:rsidRPr="008E2BDE" w:rsidRDefault="008E2BDE" w:rsidP="008E2BDE">
      <w:pPr>
        <w:rPr>
          <w:rFonts w:ascii="Times New Roman" w:hAnsi="Times New Roman" w:cs="Times New Roman"/>
          <w:sz w:val="20"/>
          <w:szCs w:val="22"/>
          <w:lang w:val="en-US"/>
        </w:rPr>
      </w:pPr>
    </w:p>
    <w:p w14:paraId="7C15C91C" w14:textId="77777777" w:rsidR="008E2BDE" w:rsidRPr="008E2BDE" w:rsidRDefault="008E2BDE">
      <w:pPr>
        <w:rPr>
          <w:rFonts w:ascii="Times New Roman" w:hAnsi="Times New Roman" w:cs="Times New Roman"/>
          <w:lang w:val="en-US"/>
        </w:rPr>
      </w:pPr>
    </w:p>
    <w:sectPr w:rsidR="008E2BDE" w:rsidRPr="008E2BDE" w:rsidSect="00964D9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DE"/>
    <w:rsid w:val="008B2010"/>
    <w:rsid w:val="008E2BDE"/>
    <w:rsid w:val="00964D98"/>
    <w:rsid w:val="00F8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B598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392</Words>
  <Characters>2240</Characters>
  <Application>Microsoft Macintosh Word</Application>
  <DocSecurity>0</DocSecurity>
  <Lines>18</Lines>
  <Paragraphs>5</Paragraphs>
  <ScaleCrop>false</ScaleCrop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2017-10-31T17:59:00Z</dcterms:created>
  <dcterms:modified xsi:type="dcterms:W3CDTF">2017-10-31T19:37:00Z</dcterms:modified>
</cp:coreProperties>
</file>